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ADE" w:rsidRPr="00B04ADE" w:rsidRDefault="00B04ADE" w:rsidP="005F424B">
      <w:pPr>
        <w:spacing w:line="360" w:lineRule="auto"/>
        <w:jc w:val="center"/>
        <w:rPr>
          <w:b/>
          <w:sz w:val="32"/>
          <w:szCs w:val="32"/>
        </w:rPr>
      </w:pPr>
      <w:r w:rsidRPr="00B04ADE">
        <w:rPr>
          <w:rFonts w:hint="eastAsia"/>
          <w:b/>
          <w:sz w:val="32"/>
          <w:szCs w:val="32"/>
        </w:rPr>
        <w:t>中国医科大学法医学院、沈阳师范大学法学院、辽宁奥启律师事务所三方合作启动暨沈阳师范大学法学院法律诊所实践基地挂牌仪式</w:t>
      </w:r>
    </w:p>
    <w:p w:rsidR="008E2E47" w:rsidRDefault="008E2E47" w:rsidP="005F424B">
      <w:pPr>
        <w:spacing w:line="360" w:lineRule="auto"/>
        <w:ind w:firstLineChars="200" w:firstLine="420"/>
      </w:pPr>
      <w:r>
        <w:rPr>
          <w:rFonts w:hint="eastAsia"/>
        </w:rPr>
        <w:t>2018</w:t>
      </w:r>
      <w:r>
        <w:rPr>
          <w:rFonts w:hint="eastAsia"/>
        </w:rPr>
        <w:t>年</w:t>
      </w:r>
      <w:r>
        <w:rPr>
          <w:rFonts w:hint="eastAsia"/>
        </w:rPr>
        <w:t>3</w:t>
      </w:r>
      <w:r>
        <w:rPr>
          <w:rFonts w:hint="eastAsia"/>
        </w:rPr>
        <w:t>月</w:t>
      </w:r>
      <w:r>
        <w:rPr>
          <w:rFonts w:hint="eastAsia"/>
        </w:rPr>
        <w:t>13</w:t>
      </w:r>
      <w:r>
        <w:rPr>
          <w:rFonts w:hint="eastAsia"/>
        </w:rPr>
        <w:t>日下午</w:t>
      </w:r>
      <w:r>
        <w:rPr>
          <w:rFonts w:hint="eastAsia"/>
        </w:rPr>
        <w:t>3</w:t>
      </w:r>
      <w:r>
        <w:rPr>
          <w:rFonts w:hint="eastAsia"/>
        </w:rPr>
        <w:t>点，中国医科大学法医学院、沈阳师范大学法学院、辽宁奥启律师事务所三方合作启动暨沈阳师范大学法学院法律诊所实践基地挂牌仪式在中国医科大学法医学院会议室举行。在启动仪式正式开始前，中国医科大学法医学院和沈阳师范大学法学院的各位代表就各自的学科进行了友好的交流。本次启动仪式由中国医科大学法医学院副院长、法医病理学教研室主任张国华教授主持。</w:t>
      </w:r>
    </w:p>
    <w:p w:rsidR="001C1582" w:rsidRDefault="001C1582" w:rsidP="005F424B">
      <w:pPr>
        <w:spacing w:line="360" w:lineRule="auto"/>
        <w:ind w:firstLineChars="200" w:firstLine="420"/>
      </w:pPr>
      <w:r>
        <w:rPr>
          <w:noProof/>
        </w:rPr>
        <w:drawing>
          <wp:inline distT="0" distB="0" distL="0" distR="0">
            <wp:extent cx="5274310" cy="35159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515995"/>
                    </a:xfrm>
                    <a:prstGeom prst="rect">
                      <a:avLst/>
                    </a:prstGeom>
                  </pic:spPr>
                </pic:pic>
              </a:graphicData>
            </a:graphic>
          </wp:inline>
        </w:drawing>
      </w:r>
    </w:p>
    <w:p w:rsidR="008E2E47" w:rsidRDefault="008E2E47" w:rsidP="00881237">
      <w:pPr>
        <w:spacing w:line="360" w:lineRule="auto"/>
        <w:ind w:firstLineChars="200" w:firstLine="420"/>
      </w:pPr>
      <w:r>
        <w:rPr>
          <w:rFonts w:hint="eastAsia"/>
        </w:rPr>
        <w:t>沈阳师范大学法学院副院长王旭伟</w:t>
      </w:r>
      <w:r w:rsidR="00921D65">
        <w:rPr>
          <w:rFonts w:hint="eastAsia"/>
        </w:rPr>
        <w:t>副教授</w:t>
      </w:r>
      <w:r>
        <w:rPr>
          <w:rFonts w:hint="eastAsia"/>
        </w:rPr>
        <w:t>教授</w:t>
      </w:r>
      <w:r w:rsidR="00881237">
        <w:rPr>
          <w:rFonts w:hint="eastAsia"/>
        </w:rPr>
        <w:t>，</w:t>
      </w:r>
      <w:r>
        <w:rPr>
          <w:rFonts w:hint="eastAsia"/>
        </w:rPr>
        <w:t>副院长杨彬</w:t>
      </w:r>
      <w:r w:rsidR="00921D65">
        <w:rPr>
          <w:rFonts w:hint="eastAsia"/>
        </w:rPr>
        <w:t>副</w:t>
      </w:r>
      <w:r>
        <w:rPr>
          <w:rFonts w:hint="eastAsia"/>
        </w:rPr>
        <w:t>教授，法学院诉讼法学学科带头人、辽宁奥启律师事务所律师陈凤贵教授，</w:t>
      </w:r>
      <w:r w:rsidR="00881237">
        <w:rPr>
          <w:rFonts w:hint="eastAsia"/>
        </w:rPr>
        <w:t>洪东冬老师、徐海静老师；中国医科大学法医学院院长官大威教授，副院长兼法医病理学教研室主任张国华教授，法医物证学教研室主任庞灏教授，法医临床学教研室主任刘兴本教授，法医毒物分析教研室主任刘俊亭教授；</w:t>
      </w:r>
      <w:r>
        <w:rPr>
          <w:rFonts w:hint="eastAsia"/>
        </w:rPr>
        <w:t>辽宁奥启律师事务所党</w:t>
      </w:r>
      <w:r w:rsidR="00881237">
        <w:rPr>
          <w:rFonts w:hint="eastAsia"/>
        </w:rPr>
        <w:t>支部书记、副主任秦福利律师，辽宁奥启律师事务所业务顾问韩蕊教授共同出席了此次挂牌仪式</w:t>
      </w:r>
      <w:r>
        <w:rPr>
          <w:rFonts w:hint="eastAsia"/>
        </w:rPr>
        <w:t>，沈阳师范大学法学院</w:t>
      </w:r>
      <w:r w:rsidR="00881237">
        <w:rPr>
          <w:rFonts w:hint="eastAsia"/>
        </w:rPr>
        <w:t>法律诊所的部分</w:t>
      </w:r>
      <w:r>
        <w:rPr>
          <w:rFonts w:hint="eastAsia"/>
        </w:rPr>
        <w:t>学生代表</w:t>
      </w:r>
      <w:r w:rsidR="00881237">
        <w:rPr>
          <w:rFonts w:hint="eastAsia"/>
        </w:rPr>
        <w:t>也列席了此次诊所基地挂牌仪式</w:t>
      </w:r>
      <w:r>
        <w:rPr>
          <w:rFonts w:hint="eastAsia"/>
        </w:rPr>
        <w:t>。</w:t>
      </w:r>
    </w:p>
    <w:p w:rsidR="00654AF9" w:rsidRPr="001C1582" w:rsidRDefault="00654AF9" w:rsidP="00654AF9">
      <w:pPr>
        <w:spacing w:line="360" w:lineRule="auto"/>
        <w:ind w:firstLineChars="200" w:firstLine="422"/>
        <w:rPr>
          <w:b/>
        </w:rPr>
      </w:pPr>
      <w:r>
        <w:rPr>
          <w:b/>
          <w:noProof/>
        </w:rPr>
        <w:lastRenderedPageBreak/>
        <w:drawing>
          <wp:inline distT="0" distB="0" distL="0" distR="0">
            <wp:extent cx="5274310" cy="351599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7.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515995"/>
                    </a:xfrm>
                    <a:prstGeom prst="rect">
                      <a:avLst/>
                    </a:prstGeom>
                  </pic:spPr>
                </pic:pic>
              </a:graphicData>
            </a:graphic>
          </wp:inline>
        </w:drawing>
      </w:r>
    </w:p>
    <w:p w:rsidR="008E2E47" w:rsidRDefault="00881237" w:rsidP="00881237">
      <w:pPr>
        <w:spacing w:line="360" w:lineRule="auto"/>
        <w:ind w:firstLineChars="200" w:firstLine="420"/>
      </w:pPr>
      <w:r w:rsidRPr="00881237">
        <w:rPr>
          <w:rFonts w:hint="eastAsia"/>
        </w:rPr>
        <w:t>会议首先</w:t>
      </w:r>
      <w:r w:rsidR="008E2E47" w:rsidRPr="00881237">
        <w:rPr>
          <w:rFonts w:hint="eastAsia"/>
        </w:rPr>
        <w:t>由中国医科大学法医学院院长官大威教授致辞并介绍</w:t>
      </w:r>
      <w:r w:rsidR="009F398A" w:rsidRPr="00881237">
        <w:rPr>
          <w:rFonts w:hint="eastAsia"/>
        </w:rPr>
        <w:t>法医</w:t>
      </w:r>
      <w:r w:rsidR="008E2E47" w:rsidRPr="00881237">
        <w:rPr>
          <w:rFonts w:hint="eastAsia"/>
        </w:rPr>
        <w:t>司法鉴定中心的状况。</w:t>
      </w:r>
      <w:r w:rsidR="009F398A">
        <w:rPr>
          <w:rFonts w:hint="eastAsia"/>
        </w:rPr>
        <w:t>官大威教授首先从法医学科建设</w:t>
      </w:r>
      <w:r w:rsidR="008E2E47">
        <w:rPr>
          <w:rFonts w:hint="eastAsia"/>
        </w:rPr>
        <w:t>的角度谈了</w:t>
      </w:r>
      <w:r w:rsidR="00043732">
        <w:rPr>
          <w:rFonts w:hint="eastAsia"/>
        </w:rPr>
        <w:t>在</w:t>
      </w:r>
      <w:r w:rsidR="009F398A">
        <w:rPr>
          <w:rFonts w:hint="eastAsia"/>
        </w:rPr>
        <w:t>辽宁省政府以及上级主管部门</w:t>
      </w:r>
      <w:r w:rsidR="00043732" w:rsidRPr="00043732">
        <w:rPr>
          <w:rFonts w:hint="eastAsia"/>
        </w:rPr>
        <w:t>号召</w:t>
      </w:r>
      <w:r w:rsidR="009F398A">
        <w:rPr>
          <w:rFonts w:hint="eastAsia"/>
        </w:rPr>
        <w:t>引领高校进行</w:t>
      </w:r>
      <w:r w:rsidR="00380049">
        <w:rPr>
          <w:rFonts w:hint="eastAsia"/>
        </w:rPr>
        <w:t>供给侧改革</w:t>
      </w:r>
      <w:r w:rsidR="009F398A">
        <w:rPr>
          <w:rFonts w:hint="eastAsia"/>
        </w:rPr>
        <w:t>的</w:t>
      </w:r>
      <w:r w:rsidR="00043732">
        <w:rPr>
          <w:rFonts w:hint="eastAsia"/>
        </w:rPr>
        <w:t>背景下，法医学院</w:t>
      </w:r>
      <w:r w:rsidR="009F398A">
        <w:rPr>
          <w:rFonts w:hint="eastAsia"/>
        </w:rPr>
        <w:t>在实践上进行校企深入</w:t>
      </w:r>
      <w:r w:rsidR="008E2E47">
        <w:rPr>
          <w:rFonts w:hint="eastAsia"/>
        </w:rPr>
        <w:t>合作</w:t>
      </w:r>
      <w:r w:rsidR="00043732">
        <w:rPr>
          <w:rFonts w:hint="eastAsia"/>
        </w:rPr>
        <w:t>为专业发展开辟了一个新的方向，特别是</w:t>
      </w:r>
      <w:r w:rsidR="009F398A">
        <w:rPr>
          <w:rFonts w:hint="eastAsia"/>
        </w:rPr>
        <w:t>注重</w:t>
      </w:r>
      <w:r w:rsidR="00043732">
        <w:rPr>
          <w:rFonts w:hint="eastAsia"/>
        </w:rPr>
        <w:t>将</w:t>
      </w:r>
      <w:r w:rsidR="009F398A">
        <w:rPr>
          <w:rFonts w:hint="eastAsia"/>
        </w:rPr>
        <w:t>学生</w:t>
      </w:r>
      <w:r w:rsidR="00043732">
        <w:rPr>
          <w:rFonts w:hint="eastAsia"/>
        </w:rPr>
        <w:t>法律知识的培养与法医司法鉴定以及未来的工作过程的密切结合。官大威教授表示此次合作不仅弥补了法医学院在法医学领域以外提供服务的不足</w:t>
      </w:r>
      <w:r w:rsidR="005630F9">
        <w:rPr>
          <w:rFonts w:hint="eastAsia"/>
        </w:rPr>
        <w:t>，进一步提升了向社会服务的能力和范畴</w:t>
      </w:r>
      <w:r w:rsidR="00043732">
        <w:rPr>
          <w:rFonts w:hint="eastAsia"/>
        </w:rPr>
        <w:t>，而且对学生的</w:t>
      </w:r>
      <w:r w:rsidR="005630F9">
        <w:rPr>
          <w:rFonts w:hint="eastAsia"/>
        </w:rPr>
        <w:t>法律意识以及实践教学的培养具有非常重要的意义</w:t>
      </w:r>
      <w:r w:rsidR="0023475F">
        <w:rPr>
          <w:rFonts w:hint="eastAsia"/>
        </w:rPr>
        <w:t>；同时他向出席此次启动仪式的沈阳师范大学法学院的领导来宾表示感谢，并提出随着合作基础的建立，将来双方可以更好地进行学科建设、科学研究、科研成果申报等工作</w:t>
      </w:r>
      <w:r w:rsidR="005630F9">
        <w:rPr>
          <w:rFonts w:hint="eastAsia"/>
        </w:rPr>
        <w:t>。</w:t>
      </w:r>
      <w:r w:rsidR="0023475F">
        <w:rPr>
          <w:rFonts w:hint="eastAsia"/>
        </w:rPr>
        <w:t>随后</w:t>
      </w:r>
      <w:r w:rsidR="005630F9">
        <w:rPr>
          <w:rFonts w:hint="eastAsia"/>
        </w:rPr>
        <w:t>官教授又</w:t>
      </w:r>
      <w:r w:rsidR="008E2E47">
        <w:rPr>
          <w:rFonts w:hint="eastAsia"/>
        </w:rPr>
        <w:t>向大家介绍了中国医科大学法医学院的历史，学院机构及科室设置，学院人员概况，司法鉴定业务范围等</w:t>
      </w:r>
      <w:r w:rsidR="0023475F">
        <w:rPr>
          <w:rFonts w:hint="eastAsia"/>
        </w:rPr>
        <w:t>内容</w:t>
      </w:r>
      <w:r w:rsidR="008E2E47">
        <w:rPr>
          <w:rFonts w:hint="eastAsia"/>
        </w:rPr>
        <w:t>。</w:t>
      </w:r>
    </w:p>
    <w:p w:rsidR="00654AF9" w:rsidRPr="00654AF9" w:rsidRDefault="00654AF9" w:rsidP="00654AF9">
      <w:pPr>
        <w:spacing w:line="360" w:lineRule="auto"/>
        <w:ind w:firstLineChars="200" w:firstLine="422"/>
        <w:rPr>
          <w:b/>
        </w:rPr>
      </w:pPr>
      <w:r>
        <w:rPr>
          <w:b/>
          <w:noProof/>
        </w:rPr>
        <w:lastRenderedPageBreak/>
        <w:drawing>
          <wp:inline distT="0" distB="0" distL="0" distR="0">
            <wp:extent cx="5274310" cy="351599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5.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515995"/>
                    </a:xfrm>
                    <a:prstGeom prst="rect">
                      <a:avLst/>
                    </a:prstGeom>
                  </pic:spPr>
                </pic:pic>
              </a:graphicData>
            </a:graphic>
          </wp:inline>
        </w:drawing>
      </w:r>
    </w:p>
    <w:p w:rsidR="008E2E47" w:rsidRDefault="00881237" w:rsidP="00881237">
      <w:pPr>
        <w:spacing w:line="360" w:lineRule="auto"/>
        <w:ind w:firstLineChars="200" w:firstLine="420"/>
      </w:pPr>
      <w:r>
        <w:rPr>
          <w:rFonts w:hint="eastAsia"/>
        </w:rPr>
        <w:t>随后沈阳师范大学法学院</w:t>
      </w:r>
      <w:r w:rsidR="008E2E47">
        <w:rPr>
          <w:rFonts w:hint="eastAsia"/>
        </w:rPr>
        <w:t>王旭伟</w:t>
      </w:r>
      <w:r>
        <w:rPr>
          <w:rFonts w:hint="eastAsia"/>
        </w:rPr>
        <w:t>副</w:t>
      </w:r>
      <w:r w:rsidR="008E2E47">
        <w:rPr>
          <w:rFonts w:hint="eastAsia"/>
        </w:rPr>
        <w:t>院长代表沈阳师范大学法学院</w:t>
      </w:r>
      <w:r>
        <w:rPr>
          <w:rFonts w:hint="eastAsia"/>
        </w:rPr>
        <w:t>做了发言，他首先</w:t>
      </w:r>
      <w:r w:rsidR="008E2E47">
        <w:rPr>
          <w:rFonts w:hint="eastAsia"/>
        </w:rPr>
        <w:t>向各位与会人员</w:t>
      </w:r>
      <w:r>
        <w:rPr>
          <w:rFonts w:hint="eastAsia"/>
        </w:rPr>
        <w:t>转达了单晓华院长及孙书光书记的问候</w:t>
      </w:r>
      <w:r w:rsidR="008E2E47">
        <w:rPr>
          <w:rFonts w:hint="eastAsia"/>
        </w:rPr>
        <w:t>。王旭伟院长对官大威教授致辞中的观点</w:t>
      </w:r>
      <w:r>
        <w:rPr>
          <w:rFonts w:hint="eastAsia"/>
        </w:rPr>
        <w:t>深表</w:t>
      </w:r>
      <w:r w:rsidR="008E2E47">
        <w:rPr>
          <w:rFonts w:hint="eastAsia"/>
        </w:rPr>
        <w:t>赞同并从法学人的角度谈了对三方合作意义的认识。他认为</w:t>
      </w:r>
      <w:r w:rsidR="00E33119">
        <w:rPr>
          <w:rFonts w:hint="eastAsia"/>
        </w:rPr>
        <w:t>中国已进入全面依法治国的新时代</w:t>
      </w:r>
      <w:r w:rsidR="008E2E47">
        <w:rPr>
          <w:rFonts w:hint="eastAsia"/>
        </w:rPr>
        <w:t>，在全面依法治国的时代中，沈阳师范大学法学院在</w:t>
      </w:r>
      <w:r w:rsidR="00E33119">
        <w:rPr>
          <w:rFonts w:hint="eastAsia"/>
        </w:rPr>
        <w:t>前任</w:t>
      </w:r>
      <w:r w:rsidR="008E2E47">
        <w:rPr>
          <w:rFonts w:hint="eastAsia"/>
        </w:rPr>
        <w:t>贾海洋院长及</w:t>
      </w:r>
      <w:r w:rsidR="00E33119">
        <w:rPr>
          <w:rFonts w:hint="eastAsia"/>
        </w:rPr>
        <w:t>现任</w:t>
      </w:r>
      <w:r w:rsidR="008E2E47">
        <w:rPr>
          <w:rFonts w:hint="eastAsia"/>
        </w:rPr>
        <w:t>单晓华院长的带领下在</w:t>
      </w:r>
      <w:r w:rsidR="00E33119">
        <w:rPr>
          <w:rFonts w:hint="eastAsia"/>
        </w:rPr>
        <w:t>法学</w:t>
      </w:r>
      <w:r w:rsidR="008E2E47">
        <w:rPr>
          <w:rFonts w:hint="eastAsia"/>
        </w:rPr>
        <w:t>教育上找到了办学</w:t>
      </w:r>
      <w:r w:rsidR="00E33119">
        <w:rPr>
          <w:rFonts w:hint="eastAsia"/>
        </w:rPr>
        <w:t>的特色</w:t>
      </w:r>
      <w:r w:rsidR="008E2E47">
        <w:rPr>
          <w:rFonts w:hint="eastAsia"/>
        </w:rPr>
        <w:t>优势——复合型，应用型，逻辑型法律人才培养模式。王旭伟</w:t>
      </w:r>
      <w:r w:rsidR="00E33119">
        <w:rPr>
          <w:rFonts w:hint="eastAsia"/>
        </w:rPr>
        <w:t>副</w:t>
      </w:r>
      <w:r w:rsidR="008E2E47">
        <w:rPr>
          <w:rFonts w:hint="eastAsia"/>
        </w:rPr>
        <w:t>院长表示法学院会在各个方面对三方合作予以支持并表达了对法律诊所学员的期望与要求；同时，他还向中国医科大学法医学院的各位领导发出邀请，期待法医学院的领导来到沈阳师范大学法学院共同讨论未来的合作发展计划，并向辽宁奥启律师事务所代表表示感谢，祝愿此次合作成功。</w:t>
      </w:r>
    </w:p>
    <w:p w:rsidR="00654AF9" w:rsidRDefault="00654AF9" w:rsidP="00654AF9">
      <w:pPr>
        <w:spacing w:line="360" w:lineRule="auto"/>
      </w:pPr>
      <w:r>
        <w:rPr>
          <w:noProof/>
        </w:rPr>
        <w:lastRenderedPageBreak/>
        <w:drawing>
          <wp:inline distT="0" distB="0" distL="0" distR="0">
            <wp:extent cx="5274310" cy="351599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8.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515995"/>
                    </a:xfrm>
                    <a:prstGeom prst="rect">
                      <a:avLst/>
                    </a:prstGeom>
                  </pic:spPr>
                </pic:pic>
              </a:graphicData>
            </a:graphic>
          </wp:inline>
        </w:drawing>
      </w:r>
    </w:p>
    <w:p w:rsidR="00380049" w:rsidRDefault="008E2E47" w:rsidP="00E33119">
      <w:pPr>
        <w:spacing w:line="360" w:lineRule="auto"/>
        <w:ind w:firstLineChars="200" w:firstLine="420"/>
      </w:pPr>
      <w:r w:rsidRPr="00E33119">
        <w:rPr>
          <w:rFonts w:hint="eastAsia"/>
        </w:rPr>
        <w:t>辽宁奥启律师事务所</w:t>
      </w:r>
      <w:r w:rsidR="00E33119">
        <w:rPr>
          <w:rFonts w:hint="eastAsia"/>
        </w:rPr>
        <w:t>副主任</w:t>
      </w:r>
      <w:r w:rsidRPr="00E33119">
        <w:rPr>
          <w:rFonts w:hint="eastAsia"/>
        </w:rPr>
        <w:t>秦福利律师</w:t>
      </w:r>
      <w:r w:rsidR="00E33119">
        <w:rPr>
          <w:rFonts w:hint="eastAsia"/>
        </w:rPr>
        <w:t>也代表辽宁奥启律师事务所对会议予以致辞，他表示辽宁奥启律师事务所能</w:t>
      </w:r>
      <w:r>
        <w:rPr>
          <w:rFonts w:hint="eastAsia"/>
        </w:rPr>
        <w:t>与沈阳师范大学法学院以及中国医科大学法医学院达成合作非常荣幸，然后他从执业律师的角度谈了自己的看法，他认为通过三方共同努力建设的服务平台可以拓展律师的职业范围，为职业律师学习司法鉴定等相关知识提供了一个非常好的条件，在今后的运营中也会让更多的律师加入，与另外两方共同建设使其能够健康有序的发展。</w:t>
      </w:r>
    </w:p>
    <w:p w:rsidR="00654AF9" w:rsidRPr="00654AF9" w:rsidRDefault="00654AF9" w:rsidP="00654AF9">
      <w:pPr>
        <w:spacing w:line="360" w:lineRule="auto"/>
        <w:rPr>
          <w:b/>
        </w:rPr>
      </w:pPr>
      <w:r>
        <w:rPr>
          <w:b/>
          <w:noProof/>
        </w:rPr>
        <w:drawing>
          <wp:inline distT="0" distB="0" distL="0" distR="0">
            <wp:extent cx="5274310" cy="351599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9.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515995"/>
                    </a:xfrm>
                    <a:prstGeom prst="rect">
                      <a:avLst/>
                    </a:prstGeom>
                  </pic:spPr>
                </pic:pic>
              </a:graphicData>
            </a:graphic>
          </wp:inline>
        </w:drawing>
      </w:r>
    </w:p>
    <w:p w:rsidR="00380049" w:rsidRDefault="00654AF9" w:rsidP="00E33119">
      <w:pPr>
        <w:spacing w:line="360" w:lineRule="auto"/>
        <w:ind w:firstLineChars="200" w:firstLine="420"/>
      </w:pPr>
      <w:r w:rsidRPr="00E33119">
        <w:rPr>
          <w:rFonts w:hint="eastAsia"/>
        </w:rPr>
        <w:t>会议的最后</w:t>
      </w:r>
      <w:r w:rsidR="00380049" w:rsidRPr="00E33119">
        <w:rPr>
          <w:rFonts w:hint="eastAsia"/>
        </w:rPr>
        <w:t>举行中国医科大学法医学院、沈阳师范大学法学院、辽宁奥启律师事务所三</w:t>
      </w:r>
      <w:r w:rsidR="00380049" w:rsidRPr="00E33119">
        <w:rPr>
          <w:rFonts w:hint="eastAsia"/>
        </w:rPr>
        <w:lastRenderedPageBreak/>
        <w:t>方合作启动暨沈阳师范大学法学院法律诊所实践基地挂牌仪式。</w:t>
      </w:r>
      <w:r w:rsidR="0023475F">
        <w:rPr>
          <w:rFonts w:hint="eastAsia"/>
        </w:rPr>
        <w:t>出席会议的</w:t>
      </w:r>
      <w:r w:rsidR="00380049">
        <w:rPr>
          <w:rFonts w:hint="eastAsia"/>
        </w:rPr>
        <w:t>各位领导和来宾共同见证了</w:t>
      </w:r>
      <w:r w:rsidR="00380049" w:rsidRPr="00380049">
        <w:rPr>
          <w:rFonts w:hint="eastAsia"/>
        </w:rPr>
        <w:t>沈阳师范大学法学院法律诊所实践基地</w:t>
      </w:r>
      <w:r w:rsidR="00380049">
        <w:rPr>
          <w:rFonts w:hint="eastAsia"/>
        </w:rPr>
        <w:t>正式</w:t>
      </w:r>
      <w:r w:rsidR="00380049" w:rsidRPr="00380049">
        <w:rPr>
          <w:rFonts w:hint="eastAsia"/>
        </w:rPr>
        <w:t>挂牌</w:t>
      </w:r>
      <w:r w:rsidR="00380049">
        <w:rPr>
          <w:rFonts w:hint="eastAsia"/>
        </w:rPr>
        <w:t>并合影留念。</w:t>
      </w:r>
      <w:r>
        <w:rPr>
          <w:rFonts w:hint="eastAsia"/>
        </w:rPr>
        <w:t>本次三方合作为今后的工作开展提供了更强大有力的平台，并通过三方的一致努力为共同的目标助力。</w:t>
      </w:r>
    </w:p>
    <w:p w:rsidR="00654AF9" w:rsidRDefault="00654AF9" w:rsidP="00654AF9">
      <w:pPr>
        <w:spacing w:line="360" w:lineRule="auto"/>
        <w:ind w:firstLineChars="200" w:firstLine="422"/>
        <w:rPr>
          <w:b/>
        </w:rPr>
      </w:pPr>
      <w:r>
        <w:rPr>
          <w:b/>
          <w:noProof/>
        </w:rPr>
        <w:drawing>
          <wp:inline distT="0" distB="0" distL="0" distR="0">
            <wp:extent cx="5274310" cy="351599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2.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515995"/>
                    </a:xfrm>
                    <a:prstGeom prst="rect">
                      <a:avLst/>
                    </a:prstGeom>
                  </pic:spPr>
                </pic:pic>
              </a:graphicData>
            </a:graphic>
          </wp:inline>
        </w:drawing>
      </w:r>
    </w:p>
    <w:p w:rsidR="00654AF9" w:rsidRPr="00654AF9" w:rsidRDefault="00654AF9" w:rsidP="00654AF9"/>
    <w:p w:rsidR="00654AF9" w:rsidRDefault="00654AF9">
      <w:pPr>
        <w:widowControl/>
        <w:jc w:val="left"/>
      </w:pPr>
    </w:p>
    <w:p w:rsidR="00654AF9" w:rsidRDefault="00654AF9" w:rsidP="00654AF9">
      <w:pPr>
        <w:ind w:firstLineChars="200" w:firstLine="420"/>
      </w:pPr>
      <w:bookmarkStart w:id="0" w:name="_GoBack"/>
      <w:r>
        <w:rPr>
          <w:noProof/>
        </w:rPr>
        <w:drawing>
          <wp:inline distT="0" distB="0" distL="0" distR="0">
            <wp:extent cx="5274310" cy="352107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64.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521075"/>
                    </a:xfrm>
                    <a:prstGeom prst="rect">
                      <a:avLst/>
                    </a:prstGeom>
                  </pic:spPr>
                </pic:pic>
              </a:graphicData>
            </a:graphic>
          </wp:inline>
        </w:drawing>
      </w:r>
      <w:bookmarkEnd w:id="0"/>
    </w:p>
    <w:p w:rsidR="00654AF9" w:rsidRPr="00654AF9" w:rsidRDefault="00654AF9" w:rsidP="00654AF9"/>
    <w:p w:rsidR="00654AF9" w:rsidRPr="00654AF9" w:rsidRDefault="00654AF9" w:rsidP="00654AF9"/>
    <w:p w:rsidR="00654AF9" w:rsidRDefault="00654AF9" w:rsidP="00654AF9"/>
    <w:p w:rsidR="00654AF9" w:rsidRPr="00654AF9" w:rsidRDefault="00654AF9" w:rsidP="00654AF9">
      <w:pPr>
        <w:ind w:firstLineChars="200" w:firstLine="420"/>
      </w:pPr>
      <w:r>
        <w:rPr>
          <w:noProof/>
        </w:rPr>
        <w:drawing>
          <wp:inline distT="0" distB="0" distL="0" distR="0">
            <wp:extent cx="5274310" cy="352107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82.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521075"/>
                    </a:xfrm>
                    <a:prstGeom prst="rect">
                      <a:avLst/>
                    </a:prstGeom>
                  </pic:spPr>
                </pic:pic>
              </a:graphicData>
            </a:graphic>
          </wp:inline>
        </w:drawing>
      </w:r>
    </w:p>
    <w:sectPr w:rsidR="00654AF9" w:rsidRPr="00654AF9" w:rsidSect="003773B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70" w:rsidRDefault="00013E70" w:rsidP="00654AF9">
      <w:r>
        <w:separator/>
      </w:r>
    </w:p>
  </w:endnote>
  <w:endnote w:type="continuationSeparator" w:id="1">
    <w:p w:rsidR="00013E70" w:rsidRDefault="00013E70" w:rsidP="00654A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70" w:rsidRDefault="00013E70" w:rsidP="00654AF9">
      <w:r>
        <w:separator/>
      </w:r>
    </w:p>
  </w:footnote>
  <w:footnote w:type="continuationSeparator" w:id="1">
    <w:p w:rsidR="00013E70" w:rsidRDefault="00013E70" w:rsidP="00654A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E2E47"/>
    <w:rsid w:val="00013E70"/>
    <w:rsid w:val="00043732"/>
    <w:rsid w:val="001C1582"/>
    <w:rsid w:val="0023475F"/>
    <w:rsid w:val="003754B9"/>
    <w:rsid w:val="003773B0"/>
    <w:rsid w:val="00380049"/>
    <w:rsid w:val="0048222E"/>
    <w:rsid w:val="0048797E"/>
    <w:rsid w:val="005630F9"/>
    <w:rsid w:val="005F424B"/>
    <w:rsid w:val="00654AF9"/>
    <w:rsid w:val="00881237"/>
    <w:rsid w:val="008D0752"/>
    <w:rsid w:val="008E2E47"/>
    <w:rsid w:val="00921D65"/>
    <w:rsid w:val="009F398A"/>
    <w:rsid w:val="00A05F84"/>
    <w:rsid w:val="00B04ADE"/>
    <w:rsid w:val="00C022B0"/>
    <w:rsid w:val="00CA337D"/>
    <w:rsid w:val="00D667D8"/>
    <w:rsid w:val="00E33119"/>
    <w:rsid w:val="00EF0D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3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C1582"/>
    <w:rPr>
      <w:sz w:val="18"/>
      <w:szCs w:val="18"/>
    </w:rPr>
  </w:style>
  <w:style w:type="character" w:customStyle="1" w:styleId="Char">
    <w:name w:val="批注框文本 Char"/>
    <w:basedOn w:val="a0"/>
    <w:link w:val="a3"/>
    <w:uiPriority w:val="99"/>
    <w:semiHidden/>
    <w:rsid w:val="001C1582"/>
    <w:rPr>
      <w:sz w:val="18"/>
      <w:szCs w:val="18"/>
    </w:rPr>
  </w:style>
  <w:style w:type="paragraph" w:styleId="a4">
    <w:name w:val="header"/>
    <w:basedOn w:val="a"/>
    <w:link w:val="Char0"/>
    <w:uiPriority w:val="99"/>
    <w:unhideWhenUsed/>
    <w:rsid w:val="00654AF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54AF9"/>
    <w:rPr>
      <w:sz w:val="18"/>
      <w:szCs w:val="18"/>
    </w:rPr>
  </w:style>
  <w:style w:type="paragraph" w:styleId="a5">
    <w:name w:val="footer"/>
    <w:basedOn w:val="a"/>
    <w:link w:val="Char1"/>
    <w:uiPriority w:val="99"/>
    <w:unhideWhenUsed/>
    <w:rsid w:val="00654AF9"/>
    <w:pPr>
      <w:tabs>
        <w:tab w:val="center" w:pos="4153"/>
        <w:tab w:val="right" w:pos="8306"/>
      </w:tabs>
      <w:snapToGrid w:val="0"/>
      <w:jc w:val="left"/>
    </w:pPr>
    <w:rPr>
      <w:sz w:val="18"/>
      <w:szCs w:val="18"/>
    </w:rPr>
  </w:style>
  <w:style w:type="character" w:customStyle="1" w:styleId="Char1">
    <w:name w:val="页脚 Char"/>
    <w:basedOn w:val="a0"/>
    <w:link w:val="a5"/>
    <w:uiPriority w:val="99"/>
    <w:rsid w:val="00654AF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234</Words>
  <Characters>1334</Characters>
  <Application>Microsoft Office Word</Application>
  <DocSecurity>0</DocSecurity>
  <Lines>11</Lines>
  <Paragraphs>3</Paragraphs>
  <ScaleCrop>false</ScaleCrop>
  <Company>Sky123.Org</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王彬</cp:lastModifiedBy>
  <cp:revision>5</cp:revision>
  <dcterms:created xsi:type="dcterms:W3CDTF">2018-03-16T08:04:00Z</dcterms:created>
  <dcterms:modified xsi:type="dcterms:W3CDTF">2018-03-16T08:57:00Z</dcterms:modified>
</cp:coreProperties>
</file>